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3" w:lineRule="auto"/>
        <w:rPr>
          <w:rFonts w:hint="eastAsia"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附件:</w:t>
      </w:r>
    </w:p>
    <w:p>
      <w:pPr>
        <w:widowControl w:val="0"/>
        <w:kinsoku/>
        <w:autoSpaceDE/>
        <w:autoSpaceDN/>
        <w:adjustRightInd w:val="0"/>
        <w:snapToGrid w:val="0"/>
        <w:spacing w:beforeLines="5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6"/>
          <w:szCs w:val="36"/>
          <w:lang w:val="en-US" w:eastAsia="zh-CN" w:bidi="ar-SA"/>
        </w:rPr>
        <w:t>洛阳市通用设备制造产业知识产权联盟成员申请表</w:t>
      </w:r>
    </w:p>
    <w:bookmarkEnd w:id="0"/>
    <w:tbl>
      <w:tblPr>
        <w:tblStyle w:val="5"/>
        <w:tblpPr w:leftFromText="180" w:rightFromText="180" w:vertAnchor="text" w:horzAnchor="page" w:tblpX="1848" w:tblpY="15"/>
        <w:tblOverlap w:val="never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43"/>
        <w:gridCol w:w="646"/>
        <w:gridCol w:w="386"/>
        <w:gridCol w:w="105"/>
        <w:gridCol w:w="1248"/>
        <w:gridCol w:w="247"/>
        <w:gridCol w:w="717"/>
        <w:gridCol w:w="23"/>
        <w:gridCol w:w="375"/>
        <w:gridCol w:w="304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  <w:lang w:bidi="hi-IN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企业名称</w:t>
            </w:r>
          </w:p>
        </w:tc>
        <w:tc>
          <w:tcPr>
            <w:tcW w:w="69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注册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地址</w:t>
            </w:r>
          </w:p>
        </w:tc>
        <w:tc>
          <w:tcPr>
            <w:tcW w:w="69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企业通信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地址</w:t>
            </w:r>
          </w:p>
        </w:tc>
        <w:tc>
          <w:tcPr>
            <w:tcW w:w="69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联络人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微信号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经济类型</w:t>
            </w:r>
          </w:p>
        </w:tc>
        <w:tc>
          <w:tcPr>
            <w:tcW w:w="69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□国有企业 □集体企业 □私营企业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□有限责任公司 □股份有限公司 □股份合作企业 □其他企业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上市情况</w:t>
            </w:r>
          </w:p>
        </w:tc>
        <w:tc>
          <w:tcPr>
            <w:tcW w:w="69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□上海证券交易所 □深圳证券交易所 □海外上市□未上市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企业规模</w:t>
            </w:r>
          </w:p>
        </w:tc>
        <w:tc>
          <w:tcPr>
            <w:tcW w:w="69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 A.大型企业  □ B.中型企业  □ C.小型企业  □D.微型企业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所属领域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所属国民经济行业代码（按《国民经济行业分类》中“大类”填写）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科技型企业类别（可多选）</w:t>
            </w:r>
          </w:p>
        </w:tc>
        <w:tc>
          <w:tcPr>
            <w:tcW w:w="69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□高新技术企业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□科技型中小企业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知识产权强企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专精特新企业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企业经营状况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单位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总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资产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营业收入</w:t>
            </w:r>
          </w:p>
        </w:tc>
        <w:tc>
          <w:tcPr>
            <w:tcW w:w="2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利税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9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7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20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21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知识产权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资源拥有状况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单位（件）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商标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数量</w:t>
            </w:r>
          </w:p>
        </w:tc>
        <w:tc>
          <w:tcPr>
            <w:tcW w:w="51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专利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数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  <w:lang w:eastAsia="zh-CN" w:bidi="hi-IN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专利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申请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数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量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发明申请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数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国外专利申请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数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9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20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21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通过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《企业知识产权管理规范》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认证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是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　□否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通过《企业知识产权管理规范》贯标认证时间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 xml:space="preserve">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/>
              <w:jc w:val="left"/>
              <w:rPr>
                <w:rFonts w:ascii="黑体" w:hAnsi="黑体" w:eastAsia="黑体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  <w:lang w:eastAsia="zh-CN" w:bidi="hi-IN"/>
              </w:rPr>
              <w:t>二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  <w:lang w:bidi="hi-IN"/>
              </w:rPr>
              <w:t>、申请单位意见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bidi="hi-IN"/>
              </w:rPr>
              <w:t xml:space="preserve">    本单位自愿申请</w:t>
            </w:r>
            <w:r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eastAsia="zh-CN" w:bidi="hi-IN"/>
              </w:rPr>
              <w:t>加入洛阳市通用设备制造产业知识产权联盟</w:t>
            </w:r>
            <w:r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bidi="hi-IN"/>
              </w:rPr>
              <w:t>，对所提供的所有数据及内容的真实性负责。</w:t>
            </w: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sz w:val="22"/>
                <w:szCs w:val="22"/>
              </w:rPr>
            </w:pPr>
          </w:p>
          <w:p>
            <w:pPr>
              <w:pStyle w:val="2"/>
              <w:rPr>
                <w:rFonts w:ascii="仿宋_GB2312" w:hAnsi="仿宋_GB2312" w:eastAsia="仿宋_GB2312"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ind w:leftChars="1800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2"/>
                <w:szCs w:val="22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bidi="hi-IN"/>
              </w:rPr>
              <w:t xml:space="preserve">              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  <w:lang w:eastAsia="zh-CN" w:bidi="hi-IN"/>
              </w:rPr>
              <w:t>三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  <w:lang w:bidi="hi-IN"/>
              </w:rPr>
              <w:t>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5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before="48"/>
              <w:jc w:val="left"/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val="en-US" w:eastAsia="zh-CN" w:bidi="hi-IN"/>
              </w:rPr>
              <w:t>营业执照复印件</w:t>
            </w:r>
          </w:p>
          <w:p>
            <w:pPr>
              <w:numPr>
                <w:ilvl w:val="0"/>
                <w:numId w:val="1"/>
              </w:numPr>
              <w:snapToGrid w:val="0"/>
              <w:spacing w:before="48"/>
              <w:jc w:val="left"/>
              <w:rPr>
                <w:rFonts w:hint="default" w:ascii="仿宋_GB2312" w:hAnsi="仿宋_GB2312" w:eastAsia="仿宋_GB2312" w:cs="Times New Roman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val="en-US" w:eastAsia="zh-CN" w:bidi="hi-IN"/>
              </w:rPr>
              <w:t>荣誉证书</w:t>
            </w:r>
          </w:p>
          <w:p>
            <w:pPr>
              <w:pStyle w:val="2"/>
              <w:jc w:val="left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 w:bidi="hi-IN"/>
              </w:rPr>
              <w:t>3、贯标证书</w:t>
            </w:r>
          </w:p>
          <w:p>
            <w:pPr>
              <w:numPr>
                <w:ilvl w:val="0"/>
                <w:numId w:val="0"/>
              </w:numPr>
              <w:snapToGrid w:val="0"/>
              <w:spacing w:before="48"/>
              <w:jc w:val="left"/>
              <w:rPr>
                <w:rFonts w:hint="default" w:ascii="仿宋_GB2312" w:hAnsi="仿宋_GB2312" w:eastAsia="仿宋_GB2312" w:cs="Times New Roman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2"/>
                <w:szCs w:val="22"/>
                <w:lang w:val="en-US" w:eastAsia="zh-CN" w:bidi="hi-IN"/>
              </w:rPr>
              <w:t>4、2021年财务报表</w:t>
            </w:r>
          </w:p>
          <w:p>
            <w:pPr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26" w:lineRule="exact"/>
      </w:pPr>
    </w:p>
    <w:p>
      <w:pPr>
        <w:rPr>
          <w:rFonts w:ascii="Arial"/>
          <w:sz w:val="21"/>
        </w:rPr>
      </w:pPr>
    </w:p>
    <w:sectPr>
      <w:headerReference r:id="rId5" w:type="default"/>
      <w:pgSz w:w="11900" w:h="1692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ZjNzI5MTljZTRmMWY2MjY3MzczYzMzYzZhYmQ2M2IifQ=="/>
  </w:docVars>
  <w:rsids>
    <w:rsidRoot w:val="00000000"/>
    <w:rsid w:val="31235D48"/>
    <w:rsid w:val="4D941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/>
      <w:b/>
      <w:bCs/>
      <w:sz w:val="32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447</Words>
  <Characters>472</Characters>
  <Paragraphs>123</Paragraphs>
  <TotalTime>0</TotalTime>
  <ScaleCrop>false</ScaleCrop>
  <LinksUpToDate>false</LinksUpToDate>
  <CharactersWithSpaces>615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2022-06-21T18:14:00Z</dcterms:created>
  <dc:creator>Kingsoft-PDF</dc:creator>
  <cp:keywords>62b199e93ff91100157590cd</cp:keywords>
  <cp:lastModifiedBy>Administrator</cp:lastModifiedBy>
  <dcterms:modified xsi:type="dcterms:W3CDTF">2022-08-08T03:50:50Z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2022-06-21T18:14:13Z</vt:filetime>
  </property>
  <property fmtid="{D5CDD505-2E9C-101B-9397-08002B2CF9AE}" pid="4" name="KSOProductBuildVer">
    <vt:lpwstr>2052-11.1.0.11875</vt:lpwstr>
  </property>
  <property fmtid="{D5CDD505-2E9C-101B-9397-08002B2CF9AE}" pid="5" name="ICV">
    <vt:lpwstr>E18282BDE73644838C507DA9E7E7C18B</vt:lpwstr>
  </property>
</Properties>
</file>